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9163" w14:textId="2D852599" w:rsidR="00970DCF" w:rsidRPr="00C325AD" w:rsidRDefault="00970DCF" w:rsidP="009122ED">
      <w:pPr>
        <w:spacing w:line="240" w:lineRule="auto"/>
        <w:rPr>
          <w:sz w:val="24"/>
        </w:rPr>
      </w:pPr>
      <w:r w:rsidRPr="00C325AD">
        <w:rPr>
          <w:sz w:val="24"/>
        </w:rPr>
        <w:t>CIF - ANTHROPOLOGIE CHRETIENNE</w:t>
      </w:r>
      <w:r w:rsidR="00C325AD">
        <w:rPr>
          <w:sz w:val="24"/>
        </w:rPr>
        <w:t xml:space="preserve"> 2023</w:t>
      </w:r>
    </w:p>
    <w:p w14:paraId="5A6960EC" w14:textId="4382DC4E" w:rsidR="00970DCF" w:rsidRDefault="00970DCF" w:rsidP="009122ED">
      <w:pPr>
        <w:spacing w:line="240" w:lineRule="auto"/>
        <w:rPr>
          <w:bCs/>
          <w:sz w:val="24"/>
        </w:rPr>
      </w:pPr>
      <w:r w:rsidRPr="00C325AD">
        <w:rPr>
          <w:sz w:val="24"/>
        </w:rPr>
        <w:t>Aude Ragozin</w:t>
      </w:r>
      <w:r w:rsidRPr="00C325AD">
        <w:rPr>
          <w:bCs/>
          <w:sz w:val="24"/>
        </w:rPr>
        <w:t xml:space="preserve"> </w:t>
      </w:r>
    </w:p>
    <w:p w14:paraId="0E4A7F05" w14:textId="77777777" w:rsidR="00C325AD" w:rsidRPr="00C325AD" w:rsidRDefault="00C325AD" w:rsidP="009122ED">
      <w:pPr>
        <w:spacing w:line="240" w:lineRule="auto"/>
        <w:rPr>
          <w:bCs/>
          <w:sz w:val="24"/>
        </w:rPr>
      </w:pPr>
    </w:p>
    <w:p w14:paraId="68003592" w14:textId="06D8BACC" w:rsidR="00C325AD" w:rsidRPr="007F52BF" w:rsidRDefault="00C325AD" w:rsidP="00C3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bCs/>
          <w:szCs w:val="28"/>
        </w:rPr>
      </w:pPr>
      <w:r w:rsidRPr="007F52BF">
        <w:rPr>
          <w:b/>
          <w:bCs/>
          <w:szCs w:val="28"/>
        </w:rPr>
        <w:t xml:space="preserve">CH. 5 – LE SALUT (cours </w:t>
      </w:r>
      <w:r>
        <w:rPr>
          <w:b/>
          <w:bCs/>
          <w:szCs w:val="28"/>
        </w:rPr>
        <w:t>7</w:t>
      </w:r>
      <w:r w:rsidRPr="007F52BF">
        <w:rPr>
          <w:b/>
          <w:bCs/>
          <w:szCs w:val="28"/>
        </w:rPr>
        <w:t>)</w:t>
      </w:r>
    </w:p>
    <w:p w14:paraId="6A17DE14" w14:textId="77777777" w:rsidR="00970DCF" w:rsidRDefault="00970DCF" w:rsidP="00970DCF">
      <w:pPr>
        <w:rPr>
          <w:color w:val="FF0000"/>
          <w:sz w:val="20"/>
          <w:szCs w:val="20"/>
        </w:rPr>
      </w:pPr>
    </w:p>
    <w:p w14:paraId="1840DDC7" w14:textId="77777777" w:rsidR="00970DCF" w:rsidRPr="00970DCF" w:rsidRDefault="00970DCF" w:rsidP="009122ED">
      <w:pPr>
        <w:spacing w:line="240" w:lineRule="auto"/>
        <w:jc w:val="center"/>
        <w:rPr>
          <w:b/>
          <w:bCs/>
        </w:rPr>
      </w:pPr>
      <w:r w:rsidRPr="00970DCF">
        <w:rPr>
          <w:b/>
          <w:bCs/>
        </w:rPr>
        <w:t xml:space="preserve">Paul BAUDIQUEY, </w:t>
      </w:r>
      <w:r w:rsidRPr="009122ED">
        <w:rPr>
          <w:b/>
          <w:bCs/>
          <w:i/>
          <w:iCs/>
        </w:rPr>
        <w:t>Rembrandt, le</w:t>
      </w:r>
      <w:r w:rsidRPr="00970DCF">
        <w:rPr>
          <w:b/>
          <w:bCs/>
          <w:i/>
          <w:iCs/>
        </w:rPr>
        <w:t xml:space="preserve"> retour du prodigue</w:t>
      </w:r>
      <w:r w:rsidRPr="00970DCF">
        <w:rPr>
          <w:b/>
          <w:bCs/>
        </w:rPr>
        <w:t xml:space="preserve">, </w:t>
      </w:r>
    </w:p>
    <w:p w14:paraId="2726794A" w14:textId="745D5CFD" w:rsidR="00970DCF" w:rsidRDefault="00970DCF" w:rsidP="009122ED">
      <w:pPr>
        <w:spacing w:line="240" w:lineRule="auto"/>
        <w:jc w:val="center"/>
      </w:pPr>
      <w:r>
        <w:t>Mame, coll. « Un certain regard », 1995, p. 35-47</w:t>
      </w:r>
    </w:p>
    <w:p w14:paraId="3CC558BC" w14:textId="77777777" w:rsidR="009122ED" w:rsidRPr="00530CCF" w:rsidRDefault="009122ED" w:rsidP="009122ED">
      <w:pPr>
        <w:spacing w:line="240" w:lineRule="auto"/>
        <w:jc w:val="center"/>
      </w:pPr>
    </w:p>
    <w:p w14:paraId="6F804FDE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L’homme qui a peint le retour du Prodigue</w:t>
      </w:r>
    </w:p>
    <w:p w14:paraId="2884DDB4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est un homme sans façade,</w:t>
      </w:r>
    </w:p>
    <w:p w14:paraId="0C3A0528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un homme lavé de toutes paroles vaines. </w:t>
      </w:r>
    </w:p>
    <w:p w14:paraId="28E47CF1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L’œuvre est immense :</w:t>
      </w:r>
    </w:p>
    <w:p w14:paraId="6099DFDF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elle ouvre sur l’espace d’une confidence, </w:t>
      </w:r>
    </w:p>
    <w:p w14:paraId="0A2E624E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unique dans toute l’histoire de l’art occidental.</w:t>
      </w:r>
    </w:p>
    <w:p w14:paraId="307DFA37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C’est le premier portrait « grandeur nature »</w:t>
      </w:r>
    </w:p>
    <w:p w14:paraId="6BF4EC71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pour lequel Dieu lui-même</w:t>
      </w:r>
    </w:p>
    <w:p w14:paraId="2E1F8A70" w14:textId="0B88D67D" w:rsidR="00970DCF" w:rsidRPr="00970DCF" w:rsidRDefault="00970DCF" w:rsidP="00970DCF">
      <w:pPr>
        <w:pStyle w:val="Citation"/>
        <w:rPr>
          <w:rFonts w:ascii="Times New Roman" w:hAnsi="Times New Roman" w:cs="Times New Roman"/>
          <w:color w:val="FF0000"/>
        </w:rPr>
      </w:pPr>
      <w:r w:rsidRPr="00970DCF">
        <w:rPr>
          <w:rFonts w:ascii="Times New Roman" w:hAnsi="Times New Roman" w:cs="Times New Roman"/>
        </w:rPr>
        <w:t xml:space="preserve">ait jamais pris la pose. </w:t>
      </w:r>
    </w:p>
    <w:p w14:paraId="0B0EA702" w14:textId="77777777" w:rsidR="00970DCF" w:rsidRPr="00970DCF" w:rsidRDefault="00970DCF" w:rsidP="00970DCF">
      <w:pPr>
        <w:pStyle w:val="Citation"/>
        <w:ind w:left="0"/>
        <w:rPr>
          <w:rFonts w:ascii="Times New Roman" w:hAnsi="Times New Roman" w:cs="Times New Roman"/>
        </w:rPr>
      </w:pPr>
    </w:p>
    <w:p w14:paraId="4C29B3AB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Le Père en majesté </w:t>
      </w:r>
    </w:p>
    <w:p w14:paraId="76DE8CF2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inscrit sa majuscule </w:t>
      </w:r>
    </w:p>
    <w:p w14:paraId="52D21A59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au commencement de tout. </w:t>
      </w:r>
    </w:p>
    <w:p w14:paraId="61499AAD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Voûté comme un arc roman, </w:t>
      </w:r>
    </w:p>
    <w:p w14:paraId="5FBFD096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et de courbe plénière,</w:t>
      </w:r>
    </w:p>
    <w:p w14:paraId="5CB2005A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sa stature s’accomplit</w:t>
      </w:r>
    </w:p>
    <w:p w14:paraId="33C4722F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dans l’ovale géniteur </w:t>
      </w:r>
    </w:p>
    <w:p w14:paraId="125D47B9" w14:textId="1B993FEC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qui rayonne au tympan. </w:t>
      </w:r>
    </w:p>
    <w:p w14:paraId="1F954519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</w:p>
    <w:p w14:paraId="3C888F19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Son visage d’aveugle.</w:t>
      </w:r>
    </w:p>
    <w:p w14:paraId="5DE682B4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Il s’est usé les yeux </w:t>
      </w:r>
    </w:p>
    <w:p w14:paraId="6F311E50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à son métier de père : </w:t>
      </w:r>
    </w:p>
    <w:p w14:paraId="4A64C49E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scruter la route obstinément déserte, </w:t>
      </w:r>
    </w:p>
    <w:p w14:paraId="16D7CE6C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guetter du même regard l’improbable retour. </w:t>
      </w:r>
    </w:p>
    <w:p w14:paraId="7016C3B9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Sans compter toutes les larmes furtives. </w:t>
      </w:r>
    </w:p>
    <w:p w14:paraId="345F7CC7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Il arrive qu’on soit seul !</w:t>
      </w:r>
    </w:p>
    <w:p w14:paraId="4E42BFC6" w14:textId="6135F149" w:rsidR="00970DCF" w:rsidRPr="00970DCF" w:rsidRDefault="00970DCF" w:rsidP="00970DCF">
      <w:pPr>
        <w:pStyle w:val="Citation"/>
        <w:rPr>
          <w:rFonts w:ascii="Times New Roman" w:hAnsi="Times New Roman" w:cs="Times New Roman"/>
          <w:color w:val="FF0000"/>
        </w:rPr>
      </w:pPr>
      <w:r w:rsidRPr="00970DCF">
        <w:rPr>
          <w:rFonts w:ascii="Times New Roman" w:hAnsi="Times New Roman" w:cs="Times New Roman"/>
        </w:rPr>
        <w:t xml:space="preserve">Oui, c’est bien lui, le Père, qui a pleuré le plus ! </w:t>
      </w:r>
    </w:p>
    <w:p w14:paraId="71C3F4D4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</w:p>
    <w:p w14:paraId="05946A6C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Je regarde le fils.</w:t>
      </w:r>
    </w:p>
    <w:p w14:paraId="29C35906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Une nuque de bagnard.</w:t>
      </w:r>
    </w:p>
    <w:p w14:paraId="463AFFF7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Et cette voile informe </w:t>
      </w:r>
    </w:p>
    <w:p w14:paraId="607A76D4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dont s’</w:t>
      </w:r>
      <w:proofErr w:type="spellStart"/>
      <w:r w:rsidRPr="00970DCF">
        <w:rPr>
          <w:rFonts w:ascii="Times New Roman" w:hAnsi="Times New Roman" w:cs="Times New Roman"/>
        </w:rPr>
        <w:t>enclôt</w:t>
      </w:r>
      <w:proofErr w:type="spellEnd"/>
      <w:r w:rsidRPr="00970DCF">
        <w:rPr>
          <w:rFonts w:ascii="Times New Roman" w:hAnsi="Times New Roman" w:cs="Times New Roman"/>
        </w:rPr>
        <w:t xml:space="preserve"> son épave, </w:t>
      </w:r>
    </w:p>
    <w:p w14:paraId="552D8386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ces plis froissés </w:t>
      </w:r>
    </w:p>
    <w:p w14:paraId="4E1B83B8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où s’arc-boute et vibre encore </w:t>
      </w:r>
    </w:p>
    <w:p w14:paraId="10991418" w14:textId="6D767255" w:rsidR="00970DCF" w:rsidRPr="00970DCF" w:rsidRDefault="00970DCF" w:rsidP="00970DCF">
      <w:pPr>
        <w:pStyle w:val="Citation"/>
        <w:rPr>
          <w:rFonts w:ascii="Times New Roman" w:hAnsi="Times New Roman" w:cs="Times New Roman"/>
          <w:color w:val="FF0000"/>
        </w:rPr>
      </w:pPr>
      <w:r w:rsidRPr="00970DCF">
        <w:rPr>
          <w:rFonts w:ascii="Times New Roman" w:hAnsi="Times New Roman" w:cs="Times New Roman"/>
        </w:rPr>
        <w:t xml:space="preserve">le grand vent des tempêtes. </w:t>
      </w:r>
    </w:p>
    <w:p w14:paraId="5BA4A5EC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Des talons rabotés</w:t>
      </w:r>
    </w:p>
    <w:p w14:paraId="567E3A55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comme une coque de galion </w:t>
      </w:r>
    </w:p>
    <w:p w14:paraId="4390A26D" w14:textId="1E9898C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sur l’arête des récifs, </w:t>
      </w:r>
    </w:p>
    <w:p w14:paraId="1EB3F762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cicatrices à vau-l’eau </w:t>
      </w:r>
    </w:p>
    <w:p w14:paraId="79261E86" w14:textId="096E6023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de toutes les errance</w:t>
      </w:r>
      <w:r w:rsidR="00176166">
        <w:rPr>
          <w:rFonts w:ascii="Times New Roman" w:hAnsi="Times New Roman" w:cs="Times New Roman"/>
        </w:rPr>
        <w:t>s</w:t>
      </w:r>
      <w:r w:rsidRPr="00970DCF">
        <w:rPr>
          <w:rFonts w:ascii="Times New Roman" w:hAnsi="Times New Roman" w:cs="Times New Roman"/>
        </w:rPr>
        <w:t xml:space="preserve">. </w:t>
      </w:r>
    </w:p>
    <w:p w14:paraId="466DF629" w14:textId="6A6ACF1E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lastRenderedPageBreak/>
        <w:t xml:space="preserve">Le naufragé s’attend au juge : </w:t>
      </w:r>
    </w:p>
    <w:p w14:paraId="038969ED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« Traite-moi, dit-il, </w:t>
      </w:r>
    </w:p>
    <w:p w14:paraId="49B15335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comme le dernier </w:t>
      </w:r>
    </w:p>
    <w:p w14:paraId="32D1F53E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de ceux de ta maison. »</w:t>
      </w:r>
    </w:p>
    <w:p w14:paraId="3BBA0EF6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</w:p>
    <w:p w14:paraId="6BDCB920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Il ne sait pas encore</w:t>
      </w:r>
    </w:p>
    <w:p w14:paraId="0DB6DE97" w14:textId="28839DB6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Qu</w:t>
      </w:r>
      <w:r w:rsidR="00BA68BA">
        <w:rPr>
          <w:rFonts w:ascii="Times New Roman" w:hAnsi="Times New Roman" w:cs="Times New Roman"/>
        </w:rPr>
        <w:t>’</w:t>
      </w:r>
      <w:r w:rsidRPr="00970DCF">
        <w:rPr>
          <w:rFonts w:ascii="Times New Roman" w:hAnsi="Times New Roman" w:cs="Times New Roman"/>
        </w:rPr>
        <w:t xml:space="preserve">aux yeux d’un Père </w:t>
      </w:r>
    </w:p>
    <w:p w14:paraId="3B85F1F1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comme celui-là, </w:t>
      </w:r>
    </w:p>
    <w:p w14:paraId="1C9F6F0A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le dernier des derniers </w:t>
      </w:r>
    </w:p>
    <w:p w14:paraId="2B7386DC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est le premier de tous. </w:t>
      </w:r>
    </w:p>
    <w:p w14:paraId="0A09708E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Il s’attendait au Juge,</w:t>
      </w:r>
    </w:p>
    <w:p w14:paraId="272FA7C4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il se retrouve au Port, </w:t>
      </w:r>
    </w:p>
    <w:p w14:paraId="6A43DC2C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échoué, déserté, </w:t>
      </w:r>
    </w:p>
    <w:p w14:paraId="4862793F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vidé comme sa sandale, </w:t>
      </w:r>
    </w:p>
    <w:p w14:paraId="04D249FF" w14:textId="740D0789" w:rsidR="00970DCF" w:rsidRPr="00970DCF" w:rsidRDefault="00970DCF" w:rsidP="00970DCF">
      <w:pPr>
        <w:pStyle w:val="Citation"/>
        <w:rPr>
          <w:rFonts w:ascii="Times New Roman" w:hAnsi="Times New Roman" w:cs="Times New Roman"/>
          <w:color w:val="FF0000"/>
        </w:rPr>
      </w:pPr>
      <w:r w:rsidRPr="00970DCF">
        <w:rPr>
          <w:rFonts w:ascii="Times New Roman" w:hAnsi="Times New Roman" w:cs="Times New Roman"/>
        </w:rPr>
        <w:t xml:space="preserve">enfin capable d’être aimé. </w:t>
      </w:r>
    </w:p>
    <w:p w14:paraId="126D6287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  <w:color w:val="FF0000"/>
        </w:rPr>
      </w:pPr>
    </w:p>
    <w:p w14:paraId="096992F0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Appuyé de la joue, </w:t>
      </w:r>
    </w:p>
    <w:p w14:paraId="3236B603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Tel un nouveau-né, </w:t>
      </w:r>
    </w:p>
    <w:p w14:paraId="77F16D19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au creux d’un ventre maternel, </w:t>
      </w:r>
    </w:p>
    <w:p w14:paraId="03F35A63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il achève de naître. </w:t>
      </w:r>
    </w:p>
    <w:p w14:paraId="29DF36A6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La voix muette des entrailles, </w:t>
      </w:r>
    </w:p>
    <w:p w14:paraId="734037FF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dont il s’est détourné, </w:t>
      </w:r>
    </w:p>
    <w:p w14:paraId="01B12C99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murmure enfin au creux de son oreille. </w:t>
      </w:r>
    </w:p>
    <w:p w14:paraId="05089FE9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Il entend : </w:t>
      </w:r>
    </w:p>
    <w:p w14:paraId="36EB5536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« Lève les yeux, </w:t>
      </w:r>
    </w:p>
    <w:p w14:paraId="7D30BF7D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prosterné éperdu de détresse, </w:t>
      </w:r>
    </w:p>
    <w:p w14:paraId="522F08E2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et déjà tout lavé dans la magnificence, </w:t>
      </w:r>
    </w:p>
    <w:p w14:paraId="7174A449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lève les yeux et regarde ce Visage, </w:t>
      </w:r>
    </w:p>
    <w:p w14:paraId="22CF6AB9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cette Face très sainte </w:t>
      </w:r>
    </w:p>
    <w:p w14:paraId="0A3E0BC2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qui te contemple amoureusement. </w:t>
      </w:r>
    </w:p>
    <w:p w14:paraId="0955CF12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Tu es accepté, tu es désiré </w:t>
      </w:r>
    </w:p>
    <w:p w14:paraId="3BF5A4DB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de toute éternité.</w:t>
      </w:r>
    </w:p>
    <w:p w14:paraId="59C22BB1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Avant l’éparpillement des mondes, </w:t>
      </w:r>
    </w:p>
    <w:p w14:paraId="0912FFBE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avant le jaillissement des sources,</w:t>
      </w:r>
    </w:p>
    <w:p w14:paraId="38E9D8B7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 j’ai longuement rêvé de toi et prononcé ton nom. »</w:t>
      </w:r>
    </w:p>
    <w:p w14:paraId="7E2BC343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</w:p>
    <w:p w14:paraId="6FEED8EC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Vois donc !</w:t>
      </w:r>
    </w:p>
    <w:p w14:paraId="3904D20B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Je t’ai gravé sur la paume de mes mains :</w:t>
      </w:r>
    </w:p>
    <w:p w14:paraId="08FAB0AA" w14:textId="0A89D135" w:rsidR="00970DCF" w:rsidRPr="00970DCF" w:rsidRDefault="00970DCF" w:rsidP="00970DCF">
      <w:pPr>
        <w:pStyle w:val="Citation"/>
        <w:rPr>
          <w:rFonts w:ascii="Times New Roman" w:hAnsi="Times New Roman" w:cs="Times New Roman"/>
          <w:color w:val="FF0000"/>
        </w:rPr>
      </w:pPr>
      <w:r w:rsidRPr="00970DCF">
        <w:rPr>
          <w:rFonts w:ascii="Times New Roman" w:hAnsi="Times New Roman" w:cs="Times New Roman"/>
        </w:rPr>
        <w:t>tu a</w:t>
      </w:r>
      <w:r w:rsidR="00176166">
        <w:rPr>
          <w:rFonts w:ascii="Times New Roman" w:hAnsi="Times New Roman" w:cs="Times New Roman"/>
        </w:rPr>
        <w:t xml:space="preserve">s </w:t>
      </w:r>
      <w:r w:rsidRPr="00970DCF">
        <w:rPr>
          <w:rFonts w:ascii="Times New Roman" w:hAnsi="Times New Roman" w:cs="Times New Roman"/>
        </w:rPr>
        <w:t xml:space="preserve">tant de prix à mes yeux.. </w:t>
      </w:r>
    </w:p>
    <w:p w14:paraId="145813DF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Ces mains, je n’ai plus qu’elles, </w:t>
      </w:r>
    </w:p>
    <w:p w14:paraId="11FF08A3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de pauvres mains ferventes, </w:t>
      </w:r>
    </w:p>
    <w:p w14:paraId="7FFB18A6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posées comme un manteau </w:t>
      </w:r>
    </w:p>
    <w:p w14:paraId="5EED846D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sur tes maigres épaules </w:t>
      </w:r>
    </w:p>
    <w:p w14:paraId="58FE27A2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-tu reviens de si loin -, </w:t>
      </w:r>
    </w:p>
    <w:p w14:paraId="29434A1E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lumineuses, tendres et fortes,</w:t>
      </w:r>
    </w:p>
    <w:p w14:paraId="157F39B1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comme est l’amour de l’homme et de la femme, </w:t>
      </w:r>
    </w:p>
    <w:p w14:paraId="4CD4F824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tremblantes encore - et pour toujours –</w:t>
      </w:r>
    </w:p>
    <w:p w14:paraId="214069CD" w14:textId="0356354D" w:rsidR="00970DCF" w:rsidRPr="00970DCF" w:rsidRDefault="00970DCF" w:rsidP="00970DCF">
      <w:pPr>
        <w:pStyle w:val="Citation"/>
        <w:rPr>
          <w:rFonts w:ascii="Times New Roman" w:hAnsi="Times New Roman" w:cs="Times New Roman"/>
          <w:color w:val="FF0000"/>
        </w:rPr>
      </w:pPr>
      <w:r w:rsidRPr="00970DCF">
        <w:rPr>
          <w:rFonts w:ascii="Times New Roman" w:hAnsi="Times New Roman" w:cs="Times New Roman"/>
        </w:rPr>
        <w:t xml:space="preserve">du déchirant bonheur. </w:t>
      </w:r>
    </w:p>
    <w:p w14:paraId="7A206085" w14:textId="77777777" w:rsidR="002E31B2" w:rsidRPr="00970DCF" w:rsidRDefault="00000000">
      <w:pPr>
        <w:rPr>
          <w:rFonts w:cs="Times New Roman"/>
        </w:rPr>
      </w:pPr>
    </w:p>
    <w:sectPr w:rsidR="002E31B2" w:rsidRPr="00970DCF" w:rsidSect="000C43D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CF"/>
    <w:rsid w:val="000C43D8"/>
    <w:rsid w:val="00176166"/>
    <w:rsid w:val="006217C7"/>
    <w:rsid w:val="006E6BCA"/>
    <w:rsid w:val="009122ED"/>
    <w:rsid w:val="00970DCF"/>
    <w:rsid w:val="00BA68BA"/>
    <w:rsid w:val="00C325AD"/>
    <w:rsid w:val="00E7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FC156A"/>
  <w15:chartTrackingRefBased/>
  <w15:docId w15:val="{12B7A602-086D-B94E-A5E0-ABB8B641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CF"/>
    <w:pPr>
      <w:spacing w:line="360" w:lineRule="auto"/>
      <w:jc w:val="both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uiPriority w:val="29"/>
    <w:qFormat/>
    <w:rsid w:val="00970DCF"/>
    <w:pPr>
      <w:spacing w:before="200" w:after="240" w:line="240" w:lineRule="auto"/>
      <w:ind w:left="862" w:right="862"/>
      <w:contextualSpacing/>
    </w:pPr>
    <w:rPr>
      <w:rFonts w:asciiTheme="minorHAnsi" w:hAnsiTheme="minorHAnsi"/>
      <w:iCs/>
      <w:color w:val="404040" w:themeColor="text1" w:themeTint="BF"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970DCF"/>
    <w:rPr>
      <w:rFonts w:asciiTheme="minorHAnsi" w:hAnsiTheme="minorHAnsi"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388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7</cp:revision>
  <dcterms:created xsi:type="dcterms:W3CDTF">2021-06-08T19:00:00Z</dcterms:created>
  <dcterms:modified xsi:type="dcterms:W3CDTF">2023-03-18T19:10:00Z</dcterms:modified>
</cp:coreProperties>
</file>