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05" w:rsidRDefault="00591505" w:rsidP="005915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1505" w:rsidRDefault="00591505" w:rsidP="00591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CIF – Cours d’anthropologie chrétienne</w:t>
      </w:r>
    </w:p>
    <w:p w:rsidR="00591505" w:rsidRDefault="00591505" w:rsidP="00591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Manon des Closières, 201</w:t>
      </w:r>
      <w:r w:rsidR="00D54FA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D54FAA">
        <w:rPr>
          <w:rFonts w:ascii="Times New Roman" w:hAnsi="Times New Roman" w:cs="Times New Roman"/>
          <w:b/>
          <w:sz w:val="24"/>
          <w:szCs w:val="24"/>
        </w:rPr>
        <w:t>9</w:t>
      </w:r>
    </w:p>
    <w:p w:rsidR="00591505" w:rsidRDefault="00591505" w:rsidP="00591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505" w:rsidRDefault="00591505" w:rsidP="005915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du cours</w:t>
      </w:r>
    </w:p>
    <w:p w:rsidR="00591505" w:rsidRDefault="00591505" w:rsidP="00591505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Chapitre 2- Corps et âme</w:t>
      </w:r>
    </w:p>
    <w:p w:rsidR="00591505" w:rsidRDefault="00591505" w:rsidP="00591505">
      <w:pPr>
        <w:pStyle w:val="Paragraphedeliste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91505" w:rsidRDefault="00591505" w:rsidP="00591505">
      <w:pPr>
        <w:pStyle w:val="Paragraphedeliste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91505" w:rsidRDefault="00591505" w:rsidP="00591505">
      <w:pPr>
        <w:pStyle w:val="Paragraphedeliste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35115" w:rsidRDefault="00F24965" w:rsidP="00F2496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"L’invention du corps chrétien"</w:t>
      </w:r>
    </w:p>
    <w:p w:rsidR="00F24965" w:rsidRPr="00F24965" w:rsidRDefault="00591505" w:rsidP="00F24965">
      <w:pPr>
        <w:rPr>
          <w:rFonts w:ascii="Times New Roman" w:hAnsi="Times New Roman" w:cs="Times New Roman"/>
          <w:sz w:val="24"/>
          <w:szCs w:val="24"/>
        </w:rPr>
      </w:pPr>
      <w:r w:rsidRPr="00F24965">
        <w:rPr>
          <w:rFonts w:ascii="Times New Roman" w:hAnsi="Times New Roman" w:cs="Times New Roman"/>
          <w:sz w:val="24"/>
          <w:szCs w:val="24"/>
        </w:rPr>
        <w:t xml:space="preserve">1/  </w:t>
      </w:r>
      <w:r w:rsidR="00F24965" w:rsidRPr="00F24965">
        <w:rPr>
          <w:rFonts w:ascii="Times New Roman" w:hAnsi="Times New Roman" w:cs="Times New Roman"/>
          <w:sz w:val="24"/>
          <w:szCs w:val="24"/>
        </w:rPr>
        <w:t>Acte de naissance</w:t>
      </w:r>
    </w:p>
    <w:p w:rsidR="00635115" w:rsidRPr="00F24965" w:rsidRDefault="00F24965" w:rsidP="00F24965">
      <w:pPr>
        <w:rPr>
          <w:rFonts w:ascii="Times New Roman" w:hAnsi="Times New Roman" w:cs="Times New Roman"/>
          <w:sz w:val="24"/>
          <w:szCs w:val="24"/>
        </w:rPr>
      </w:pPr>
      <w:r w:rsidRPr="00F24965">
        <w:rPr>
          <w:rFonts w:ascii="Times New Roman" w:hAnsi="Times New Roman" w:cs="Times New Roman"/>
          <w:sz w:val="24"/>
          <w:szCs w:val="24"/>
        </w:rPr>
        <w:t>2/ Les conceptions antiques de l’homme</w:t>
      </w:r>
    </w:p>
    <w:p w:rsidR="00635115" w:rsidRPr="00B73B85" w:rsidRDefault="00635115" w:rsidP="00635115">
      <w:pPr>
        <w:pStyle w:val="Paragraphedeliste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115">
        <w:rPr>
          <w:rFonts w:ascii="Times New Roman" w:hAnsi="Times New Roman" w:cs="Times New Roman"/>
          <w:sz w:val="24"/>
          <w:szCs w:val="24"/>
        </w:rPr>
        <w:t xml:space="preserve">La conception grecque </w:t>
      </w:r>
    </w:p>
    <w:p w:rsidR="00635115" w:rsidRDefault="00F24965" w:rsidP="00F2496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conception hébraïque </w:t>
      </w:r>
    </w:p>
    <w:p w:rsidR="00F24965" w:rsidRDefault="00F24965" w:rsidP="00F24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Le corps comme intelligibilité</w:t>
      </w:r>
    </w:p>
    <w:p w:rsidR="00F24965" w:rsidRDefault="00F24965" w:rsidP="00F24965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voie à double sens</w:t>
      </w:r>
    </w:p>
    <w:p w:rsidR="00F24965" w:rsidRDefault="00F24965" w:rsidP="00F24965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compréhension de Dieu</w:t>
      </w:r>
    </w:p>
    <w:p w:rsidR="00F24965" w:rsidRPr="00F24965" w:rsidRDefault="00F24965" w:rsidP="00F24965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compréhension du corps</w:t>
      </w:r>
    </w:p>
    <w:p w:rsidR="00635115" w:rsidRPr="00F24965" w:rsidRDefault="00635115" w:rsidP="00F24965">
      <w:pPr>
        <w:rPr>
          <w:rFonts w:ascii="Times New Roman" w:hAnsi="Times New Roman" w:cs="Times New Roman"/>
          <w:sz w:val="24"/>
          <w:szCs w:val="24"/>
        </w:rPr>
      </w:pPr>
    </w:p>
    <w:p w:rsidR="00591505" w:rsidRPr="00F24965" w:rsidRDefault="00F24965" w:rsidP="00F24965">
      <w:pPr>
        <w:rPr>
          <w:rFonts w:ascii="Times New Roman" w:hAnsi="Times New Roman" w:cs="Times New Roman"/>
          <w:b/>
          <w:sz w:val="28"/>
          <w:szCs w:val="28"/>
        </w:rPr>
      </w:pPr>
      <w:r w:rsidRPr="00F24965">
        <w:rPr>
          <w:rFonts w:ascii="Times New Roman" w:hAnsi="Times New Roman" w:cs="Times New Roman"/>
          <w:b/>
          <w:sz w:val="28"/>
          <w:szCs w:val="28"/>
        </w:rPr>
        <w:t>II-</w:t>
      </w:r>
      <w:r w:rsidR="00591505" w:rsidRPr="00F24965">
        <w:rPr>
          <w:rFonts w:ascii="Times New Roman" w:hAnsi="Times New Roman" w:cs="Times New Roman"/>
          <w:b/>
          <w:sz w:val="28"/>
          <w:szCs w:val="28"/>
        </w:rPr>
        <w:t xml:space="preserve">  L’élaboration de la pensée chrétienne</w:t>
      </w:r>
    </w:p>
    <w:p w:rsidR="00635115" w:rsidRDefault="00F24965" w:rsidP="00F24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Saint Augustin, figure décisive</w:t>
      </w:r>
    </w:p>
    <w:p w:rsidR="00F24965" w:rsidRDefault="00F24965" w:rsidP="00F24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La première scolastique</w:t>
      </w:r>
    </w:p>
    <w:p w:rsidR="00F24965" w:rsidRDefault="00F24965" w:rsidP="00F24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Saint Thomas</w:t>
      </w:r>
    </w:p>
    <w:p w:rsidR="00F24965" w:rsidRDefault="00F24965" w:rsidP="00F24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Le Concile de Vienne</w:t>
      </w:r>
    </w:p>
    <w:p w:rsidR="00F24965" w:rsidRDefault="00F24965" w:rsidP="00F24965">
      <w:pPr>
        <w:rPr>
          <w:rFonts w:ascii="Times New Roman" w:hAnsi="Times New Roman" w:cs="Times New Roman"/>
          <w:sz w:val="24"/>
          <w:szCs w:val="24"/>
        </w:rPr>
      </w:pPr>
    </w:p>
    <w:p w:rsidR="00F24965" w:rsidRDefault="00F24965" w:rsidP="00F24965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"L’invention chrétienne du corps "</w:t>
      </w:r>
    </w:p>
    <w:p w:rsidR="00F24965" w:rsidRPr="00F24965" w:rsidRDefault="00F24965" w:rsidP="00F24965">
      <w:pPr>
        <w:rPr>
          <w:rFonts w:ascii="Times New Roman" w:hAnsi="Times New Roman" w:cs="Times New Roman"/>
          <w:sz w:val="24"/>
          <w:szCs w:val="24"/>
        </w:rPr>
      </w:pPr>
      <w:r w:rsidRPr="00F24965">
        <w:rPr>
          <w:rFonts w:ascii="Times New Roman" w:hAnsi="Times New Roman" w:cs="Times New Roman"/>
          <w:sz w:val="24"/>
          <w:szCs w:val="24"/>
        </w:rPr>
        <w:t>1/ Le paradoxe de la situation actuelle</w:t>
      </w:r>
    </w:p>
    <w:p w:rsidR="00591505" w:rsidRPr="00F24965" w:rsidRDefault="00F24965" w:rsidP="00F24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1505" w:rsidRPr="00F24965">
        <w:rPr>
          <w:rFonts w:ascii="Times New Roman" w:hAnsi="Times New Roman" w:cs="Times New Roman"/>
          <w:sz w:val="24"/>
          <w:szCs w:val="24"/>
        </w:rPr>
        <w:t xml:space="preserve"> / Le concept de personne</w:t>
      </w:r>
    </w:p>
    <w:p w:rsidR="00FA166B" w:rsidRDefault="000E141E"/>
    <w:sectPr w:rsidR="00FA166B" w:rsidSect="00414686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1E" w:rsidRDefault="000E141E" w:rsidP="00591505">
      <w:pPr>
        <w:spacing w:after="0" w:line="240" w:lineRule="auto"/>
      </w:pPr>
      <w:r>
        <w:separator/>
      </w:r>
    </w:p>
  </w:endnote>
  <w:endnote w:type="continuationSeparator" w:id="0">
    <w:p w:rsidR="000E141E" w:rsidRDefault="000E141E" w:rsidP="005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1E" w:rsidRDefault="000E141E" w:rsidP="00591505">
      <w:pPr>
        <w:spacing w:after="0" w:line="240" w:lineRule="auto"/>
      </w:pPr>
      <w:r>
        <w:separator/>
      </w:r>
    </w:p>
  </w:footnote>
  <w:footnote w:type="continuationSeparator" w:id="0">
    <w:p w:rsidR="000E141E" w:rsidRDefault="000E141E" w:rsidP="0059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24C928D04A4489BB8E2DE1852DA5426"/>
      </w:placeholder>
      <w:temporary/>
      <w:showingPlcHdr/>
    </w:sdtPr>
    <w:sdtEndPr/>
    <w:sdtContent>
      <w:p w:rsidR="00591505" w:rsidRDefault="00591505">
        <w:pPr>
          <w:pStyle w:val="En-tte"/>
        </w:pPr>
        <w:r>
          <w:t>[Type text]</w:t>
        </w:r>
      </w:p>
    </w:sdtContent>
  </w:sdt>
  <w:p w:rsidR="00591505" w:rsidRDefault="005915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8DB"/>
    <w:multiLevelType w:val="hybridMultilevel"/>
    <w:tmpl w:val="8160AAD2"/>
    <w:lvl w:ilvl="0" w:tplc="E30CC192">
      <w:start w:val="1"/>
      <w:numFmt w:val="upperLetter"/>
      <w:lvlText w:val="%1-"/>
      <w:lvlJc w:val="left"/>
      <w:pPr>
        <w:ind w:left="1770" w:hanging="360"/>
      </w:pPr>
      <w:rPr>
        <w:rFonts w:hint="default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A6B7E86"/>
    <w:multiLevelType w:val="hybridMultilevel"/>
    <w:tmpl w:val="39549C6E"/>
    <w:lvl w:ilvl="0" w:tplc="0E366D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37B6"/>
    <w:multiLevelType w:val="hybridMultilevel"/>
    <w:tmpl w:val="39549C6E"/>
    <w:lvl w:ilvl="0" w:tplc="0E366D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06338"/>
    <w:multiLevelType w:val="multilevel"/>
    <w:tmpl w:val="5204E306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72929"/>
    <w:multiLevelType w:val="hybridMultilevel"/>
    <w:tmpl w:val="3E328318"/>
    <w:lvl w:ilvl="0" w:tplc="96549CD0">
      <w:start w:val="1"/>
      <w:numFmt w:val="upperLetter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C381596"/>
    <w:multiLevelType w:val="hybridMultilevel"/>
    <w:tmpl w:val="01BC0698"/>
    <w:lvl w:ilvl="0" w:tplc="8946C8E8">
      <w:start w:val="1"/>
      <w:numFmt w:val="upperRoman"/>
      <w:lvlText w:val="%1-"/>
      <w:lvlJc w:val="left"/>
      <w:pPr>
        <w:ind w:left="1800" w:hanging="72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61296F"/>
    <w:multiLevelType w:val="hybridMultilevel"/>
    <w:tmpl w:val="C05E58FE"/>
    <w:lvl w:ilvl="0" w:tplc="65FC0A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05"/>
    <w:rsid w:val="000E141E"/>
    <w:rsid w:val="00214BAC"/>
    <w:rsid w:val="00396B70"/>
    <w:rsid w:val="003B140F"/>
    <w:rsid w:val="00414686"/>
    <w:rsid w:val="00591505"/>
    <w:rsid w:val="00635115"/>
    <w:rsid w:val="006A34B5"/>
    <w:rsid w:val="006D29DE"/>
    <w:rsid w:val="00866912"/>
    <w:rsid w:val="008D533F"/>
    <w:rsid w:val="00965F4C"/>
    <w:rsid w:val="00A447D4"/>
    <w:rsid w:val="00B44029"/>
    <w:rsid w:val="00C83EBC"/>
    <w:rsid w:val="00CB4828"/>
    <w:rsid w:val="00D54FAA"/>
    <w:rsid w:val="00E117FF"/>
    <w:rsid w:val="00E7181F"/>
    <w:rsid w:val="00F02F5A"/>
    <w:rsid w:val="00F2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CC477-87E3-4D85-AF22-89F2E25B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86"/>
  </w:style>
  <w:style w:type="paragraph" w:styleId="Titre1">
    <w:name w:val="heading 1"/>
    <w:aliases w:val="titre1"/>
    <w:basedOn w:val="Normal"/>
    <w:next w:val="Normal"/>
    <w:link w:val="Titre1Car"/>
    <w:uiPriority w:val="9"/>
    <w:qFormat/>
    <w:rsid w:val="0086691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mallCaps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1 Car"/>
    <w:basedOn w:val="Policepardfaut"/>
    <w:link w:val="Titre1"/>
    <w:uiPriority w:val="9"/>
    <w:rsid w:val="00866912"/>
    <w:rPr>
      <w:rFonts w:ascii="Times New Roman" w:eastAsiaTheme="majorEastAsia" w:hAnsi="Times New Roman" w:cstheme="majorBidi"/>
      <w:bCs/>
      <w:smallCaps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591505"/>
    <w:pPr>
      <w:suppressAutoHyphens/>
      <w:ind w:left="720"/>
      <w:contextualSpacing/>
    </w:pPr>
    <w:rPr>
      <w:rFonts w:ascii="Calibri" w:eastAsia="SimSun" w:hAnsi="Calibri" w:cs="Calibri"/>
      <w:color w:val="00000A"/>
    </w:rPr>
  </w:style>
  <w:style w:type="paragraph" w:styleId="En-tte">
    <w:name w:val="header"/>
    <w:basedOn w:val="Normal"/>
    <w:link w:val="En-tteCar"/>
    <w:uiPriority w:val="99"/>
    <w:unhideWhenUsed/>
    <w:rsid w:val="00591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05"/>
  </w:style>
  <w:style w:type="paragraph" w:styleId="Pieddepage">
    <w:name w:val="footer"/>
    <w:basedOn w:val="Normal"/>
    <w:link w:val="PieddepageCar"/>
    <w:uiPriority w:val="99"/>
    <w:semiHidden/>
    <w:unhideWhenUsed/>
    <w:rsid w:val="00591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1505"/>
  </w:style>
  <w:style w:type="paragraph" w:styleId="Textedebulles">
    <w:name w:val="Balloon Text"/>
    <w:basedOn w:val="Normal"/>
    <w:link w:val="TextedebullesCar"/>
    <w:uiPriority w:val="99"/>
    <w:semiHidden/>
    <w:unhideWhenUsed/>
    <w:rsid w:val="0059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4C928D04A4489BB8E2DE1852DA5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3997-4EA0-4E9B-999F-E28337A194BD}"/>
      </w:docPartPr>
      <w:docPartBody>
        <w:p w:rsidR="00267A51" w:rsidRDefault="0027405A" w:rsidP="0027405A">
          <w:pPr>
            <w:pStyle w:val="824C928D04A4489BB8E2DE1852DA542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05A"/>
    <w:rsid w:val="00267A51"/>
    <w:rsid w:val="0027405A"/>
    <w:rsid w:val="002E2141"/>
    <w:rsid w:val="00436445"/>
    <w:rsid w:val="004B57A9"/>
    <w:rsid w:val="00D1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24C928D04A4489BB8E2DE1852DA5426">
    <w:name w:val="824C928D04A4489BB8E2DE1852DA5426"/>
    <w:rsid w:val="00274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des Closières</dc:creator>
  <cp:lastModifiedBy>Manon</cp:lastModifiedBy>
  <cp:revision>2</cp:revision>
  <cp:lastPrinted>2019-04-14T20:38:00Z</cp:lastPrinted>
  <dcterms:created xsi:type="dcterms:W3CDTF">2019-04-15T10:03:00Z</dcterms:created>
  <dcterms:modified xsi:type="dcterms:W3CDTF">2019-04-15T10:03:00Z</dcterms:modified>
</cp:coreProperties>
</file>